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Решение Комиссии Таможенного союза от 09.12.2011 N 859 (ред. от 22.09.2020) &quot;О приведении нормативной правовой базы Таможенного союза в соответствие с единой Товарной номенклатурой внешнеэкономической деятельности Таможенного союза и Единым таможенным тарифом Таможенного союза, утвержденными Решением Комиссии Таможенного союза от 18 ноября 2011 года N 850&quot; {КонсультантПлюс}" w:history="0">
              <w:r>
                <w:rPr>
                  <w:color w:val="0000ff"/>
                  <w:sz w:val="24"/>
                </w:rPr>
                <w:t xml:space="preserve">решения</w:t>
              </w:r>
            </w:hyperlink>
            <w:r>
              <w:rPr>
                <w:color w:val="392c69"/>
                <w:sz w:val="24"/>
              </w:rPr>
              <w:t xml:space="preserve"> Комиссии Таможенного союза от 09.12.2011 N 859,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решений Коллегии Евразийской экономической комиссии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18.09.2012 </w:t>
            </w:r>
            <w:hyperlink r:id="rId7" w:tooltip="Решение Коллегии Евразийской экономической комиссии от 18.09.2012 N 159 (ред. от 28.02.2017) &quot;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&quot;Безопасность автомобильных дорог&quot; (ТР ТС 014/2011), и Перечне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 {КонсультантПлюс}" w:history="0">
              <w:r>
                <w:rPr>
                  <w:color w:val="0000ff"/>
                  <w:sz w:val="24"/>
                </w:rPr>
                <w:t xml:space="preserve">N 159</w:t>
              </w:r>
            </w:hyperlink>
            <w:r>
              <w:rPr>
                <w:color w:val="392c69"/>
                <w:sz w:val="24"/>
              </w:rPr>
              <w:t xml:space="preserve">, от 12.10.2015 </w:t>
            </w:r>
            <w:hyperlink r:id="rId8" w:tooltip="Решение Коллегии Евразийской экономической комиссии от 12.10.2015 N 135 &quot;О внесении изменений в Решение Комиссии Таможенного союза от 18 октября 2011 г. N 827&quot; {КонсультантПлюс}" w:history="0">
              <w:r>
                <w:rPr>
                  <w:color w:val="0000ff"/>
                  <w:sz w:val="24"/>
                </w:rPr>
                <w:t xml:space="preserve">N 135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hyperlink r:id="rId9" w:tooltip="Решение Комиссии Таможенного союза от 18.10.2011 N 827 (ред. от 12.10.2015) &quot;О принятии технического регламента Таможенного союза &quot;Безопасность автомобильных дорог&quot; (вместе с &quot;ТР ТС 014/2011. Технический регламент Таможенного союза. Безопасность автомобильных дорог&quot;) {КонсультантПлюс}" w:history="0">
        <w:r>
          <w:rPr>
            <w:i/>
            <w:color w:val="0000ff"/>
            <w:sz w:val="24"/>
          </w:rPr>
          <w:br/>
          <w:t xml:space="preserve">Решение Комиссии Таможенного союза от 18.10.2011 N 827 (ред. от 12.10.2015) "О принятии технического регламента Таможенного союза "Безопасность автомобильных дорог" (вместе с "ТР ТС 014/2011. Технический регламент Таможенного союза. Безопасность автомобильных дорог") {КонсультантПлюс}</w:t>
        </w:r>
      </w:hyperlink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df-consperm.gorodperm.ru/cons/cgi/online.cgi?req=doc&amp;base=LAW&amp;n=363063&amp;date=14.01.2026&amp;dst=100488&amp;field=134" TargetMode="External"/><Relationship Id="rId7" Type="http://schemas.openxmlformats.org/officeDocument/2006/relationships/hyperlink" Target="http://df-consperm.gorodperm.ru/cons/cgi/online.cgi?req=doc&amp;base=LAW&amp;n=213551&amp;date=14.01.2026&amp;dst=100008&amp;field=134" TargetMode="External"/><Relationship Id="rId8" Type="http://schemas.openxmlformats.org/officeDocument/2006/relationships/hyperlink" Target="http://df-consperm.gorodperm.ru/cons/cgi/online.cgi?req=doc&amp;base=LAW&amp;n=187333&amp;date=14.01.2026&amp;dst=100005&amp;field=134" TargetMode="External"/><Relationship Id="rId9" Type="http://schemas.openxmlformats.org/officeDocument/2006/relationships/hyperlink" Target="http://df-consperm.gorodperm.ru/cons/cgi/online.cgi?req=doc&amp;base=LAW&amp;n=187374&amp;date=14.01.2026&amp;dst=100003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Комиссии Таможенного союза от 18.10.2011 N 827
(ред. от 12.10.2015)
"О принятии технического регламента Таможенного союза "Безопасность автомобильных дорог"
(вместе с "ТР ТС 014/2011. Технический регламент Таможенного союза. Безопасность автомобильных дорог")</dc:title>
  <dcterms:created xsi:type="dcterms:W3CDTF">2026-01-14T12:01:39Z</dcterms:created>
</cp:coreProperties>
</file>